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EAB" w:rsidRDefault="004B0EAB" w:rsidP="004B0EAB">
      <w:pPr>
        <w:pStyle w:val="3"/>
      </w:pPr>
      <w:r>
        <w:t>Администрация муниципального образования «Город Астрахань»</w:t>
      </w:r>
    </w:p>
    <w:p w:rsidR="00122F0C" w:rsidRDefault="004B0EAB" w:rsidP="004B0EAB">
      <w:pPr>
        <w:pStyle w:val="3"/>
      </w:pPr>
      <w:r>
        <w:t>ПОСТАНОВЛЕНИЕ</w:t>
      </w:r>
      <w:r w:rsidR="00BF5FA3">
        <w:t xml:space="preserve"> </w:t>
      </w:r>
      <w:bookmarkStart w:id="0" w:name="_GoBack"/>
      <w:bookmarkEnd w:id="0"/>
    </w:p>
    <w:p w:rsidR="004B0EAB" w:rsidRDefault="004B0EAB" w:rsidP="004B0EAB">
      <w:pPr>
        <w:pStyle w:val="3"/>
      </w:pPr>
      <w:r>
        <w:t>02 мая 2023 года № 84</w:t>
      </w:r>
    </w:p>
    <w:p w:rsidR="004B0EAB" w:rsidRDefault="004B0EAB" w:rsidP="004B0EAB">
      <w:pPr>
        <w:pStyle w:val="3"/>
      </w:pPr>
      <w:r>
        <w:t xml:space="preserve">«Об утверждении административного регламента администрации </w:t>
      </w:r>
    </w:p>
    <w:p w:rsidR="004B0EAB" w:rsidRDefault="004B0EAB" w:rsidP="004B0EAB">
      <w:pPr>
        <w:pStyle w:val="3"/>
      </w:pPr>
      <w:r>
        <w:t xml:space="preserve">муниципального образования «Городской округ город Астрахань» </w:t>
      </w:r>
    </w:p>
    <w:p w:rsidR="004B0EAB" w:rsidRDefault="004B0EAB" w:rsidP="004B0EAB">
      <w:pPr>
        <w:pStyle w:val="3"/>
      </w:pPr>
      <w:r>
        <w:t xml:space="preserve">предоставления муниципальной услуги «Направление уведомления </w:t>
      </w:r>
    </w:p>
    <w:p w:rsidR="004B0EAB" w:rsidRDefault="004B0EAB" w:rsidP="004B0EAB">
      <w:pPr>
        <w:pStyle w:val="3"/>
      </w:pPr>
      <w:r>
        <w:t xml:space="preserve">о соответствии </w:t>
      </w:r>
      <w:proofErr w:type="gramStart"/>
      <w:r>
        <w:t>указанных</w:t>
      </w:r>
      <w:proofErr w:type="gramEnd"/>
      <w:r>
        <w:t xml:space="preserve"> в уведомлении о планируемом</w:t>
      </w:r>
    </w:p>
    <w:p w:rsidR="004B0EAB" w:rsidRDefault="004B0EAB" w:rsidP="004B0EAB">
      <w:pPr>
        <w:pStyle w:val="3"/>
      </w:pPr>
      <w:proofErr w:type="gramStart"/>
      <w:r>
        <w:t>строительстве</w:t>
      </w:r>
      <w:proofErr w:type="gramEnd"/>
      <w:r>
        <w:t xml:space="preserve"> параметров объекта индивидуального </w:t>
      </w:r>
    </w:p>
    <w:p w:rsidR="004B0EAB" w:rsidRDefault="004B0EAB" w:rsidP="004B0EAB">
      <w:pPr>
        <w:pStyle w:val="3"/>
      </w:pPr>
      <w:proofErr w:type="gramStart"/>
      <w:r>
        <w:t>жилищного строительства или садового дома установленным</w:t>
      </w:r>
      <w:proofErr w:type="gramEnd"/>
    </w:p>
    <w:p w:rsidR="004B0EAB" w:rsidRDefault="004B0EAB" w:rsidP="004B0EAB">
      <w:pPr>
        <w:pStyle w:val="3"/>
      </w:pPr>
      <w:r>
        <w:t xml:space="preserve">параметрам и допустимости размещения объекта индивидуального </w:t>
      </w:r>
    </w:p>
    <w:p w:rsidR="004B0EAB" w:rsidRDefault="004B0EAB" w:rsidP="004B0EAB">
      <w:pPr>
        <w:pStyle w:val="3"/>
      </w:pPr>
      <w:r>
        <w:t>жилищного строительства или садового дома на земельном участке»</w:t>
      </w:r>
    </w:p>
    <w:p w:rsidR="004B0EAB" w:rsidRDefault="004B0EAB" w:rsidP="00345016">
      <w:pPr>
        <w:pStyle w:val="a3"/>
        <w:ind w:firstLine="709"/>
      </w:pPr>
      <w:proofErr w:type="gramStart"/>
      <w: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руководствуясь постановлением администрации города Астрахани от 01.11.2011 № 10322 «Об утверждении</w:t>
      </w:r>
      <w:proofErr w:type="gramEnd"/>
      <w:r>
        <w:t xml:space="preserve">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332, ПОСТАНОВЛЯЮ:</w:t>
      </w:r>
    </w:p>
    <w:p w:rsidR="004B0EAB" w:rsidRDefault="004B0EAB" w:rsidP="00345016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участке».</w:t>
      </w:r>
    </w:p>
    <w:p w:rsidR="004B0EAB" w:rsidRDefault="004B0EAB" w:rsidP="00345016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4B0EAB" w:rsidRDefault="004B0EAB" w:rsidP="00345016">
      <w:pPr>
        <w:pStyle w:val="a3"/>
        <w:ind w:firstLine="709"/>
      </w:pPr>
      <w:r>
        <w:t>2.1. Обеспечить исполнение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Астрахань».</w:t>
      </w:r>
    </w:p>
    <w:p w:rsidR="004B0EAB" w:rsidRDefault="004B0EAB" w:rsidP="00345016">
      <w:pPr>
        <w:pStyle w:val="a3"/>
        <w:ind w:firstLine="709"/>
      </w:pPr>
      <w:r>
        <w:t>2.2. Внести соответствующие изменения в государственную информационную систему «Реестр государственных и муниципальных услуг (функций)» (http://rgu.astrobl.ru).</w:t>
      </w:r>
    </w:p>
    <w:p w:rsidR="004B0EAB" w:rsidRDefault="004B0EAB" w:rsidP="00345016">
      <w:pPr>
        <w:pStyle w:val="a3"/>
        <w:ind w:firstLine="709"/>
      </w:pPr>
      <w:r>
        <w:t xml:space="preserve">2.3. 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пункте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4B0EAB" w:rsidRDefault="004B0EAB" w:rsidP="00345016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4B0EAB" w:rsidRDefault="004B0EAB" w:rsidP="00345016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4B0EAB" w:rsidRDefault="004B0EAB" w:rsidP="00345016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B0EAB" w:rsidRDefault="004B0EAB" w:rsidP="00345016">
      <w:pPr>
        <w:pStyle w:val="a3"/>
        <w:ind w:firstLine="709"/>
      </w:pPr>
      <w:r>
        <w:t xml:space="preserve">4. </w:t>
      </w:r>
      <w:proofErr w:type="gramStart"/>
      <w:r>
        <w:t>Признать утратившим силу постановление администрации муниципального образования «Город Астрахань» от 29.05.2019 № 238 «Об утверждении административного Регламента администрации муниципального образования «Город Астрахань» предоставления муниципальной услуги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</w:t>
      </w:r>
      <w:proofErr w:type="gramEnd"/>
      <w:r>
        <w:t xml:space="preserve">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участке».</w:t>
      </w:r>
    </w:p>
    <w:p w:rsidR="004B0EAB" w:rsidRDefault="004B0EAB" w:rsidP="00345016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4B0EAB" w:rsidRDefault="004B0EAB" w:rsidP="00345016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4B0EAB" w:rsidRDefault="004B0EAB" w:rsidP="00345016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4B0EAB" w:rsidRDefault="004B0EAB" w:rsidP="00345016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B0EAB" w:rsidRDefault="004B0EAB" w:rsidP="00345016">
      <w:pPr>
        <w:pStyle w:val="a3"/>
        <w:ind w:firstLine="709"/>
      </w:pPr>
      <w:r>
        <w:lastRenderedPageBreak/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4B0EAB" w:rsidRDefault="004B0EAB" w:rsidP="00345016">
      <w:pPr>
        <w:pStyle w:val="a3"/>
        <w:ind w:firstLine="709"/>
      </w:pPr>
      <w:r>
        <w:t>7. Приостановить действие настоящего постановления администрации муниципального образования «Городской округ город Астрахань» с 01.07.2023 по 01.01.2033.</w:t>
      </w:r>
    </w:p>
    <w:p w:rsidR="004B0EAB" w:rsidRDefault="004B0EAB" w:rsidP="004B0EAB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4B0EAB" w:rsidRDefault="004B0EAB" w:rsidP="004B0EAB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823BF6"/>
    <w:sectPr w:rsidR="00FF4A14" w:rsidSect="00564A8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EAB"/>
    <w:rsid w:val="00122F0C"/>
    <w:rsid w:val="002F2D63"/>
    <w:rsid w:val="00345016"/>
    <w:rsid w:val="004B0EAB"/>
    <w:rsid w:val="00564A84"/>
    <w:rsid w:val="00823BF6"/>
    <w:rsid w:val="008505A8"/>
    <w:rsid w:val="00A56E3A"/>
    <w:rsid w:val="00A746C6"/>
    <w:rsid w:val="00BF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B0EAB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B0EAB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B0EAB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B0EAB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2023-05-12T06:47:00Z</dcterms:created>
  <dcterms:modified xsi:type="dcterms:W3CDTF">2023-05-12T06:51:00Z</dcterms:modified>
</cp:coreProperties>
</file>